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C5" w:rsidRPr="00B64DC5" w:rsidRDefault="00B64DC5" w:rsidP="00B64D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4DC5">
        <w:rPr>
          <w:rFonts w:ascii="Times New Roman" w:hAnsi="Times New Roman" w:cs="Times New Roman"/>
          <w:sz w:val="28"/>
          <w:szCs w:val="28"/>
        </w:rPr>
        <w:t>Порядок допуска иностранных граждан к осуществле</w:t>
      </w:r>
      <w:bookmarkStart w:id="0" w:name="_GoBack"/>
      <w:bookmarkEnd w:id="0"/>
      <w:r w:rsidRPr="00B64DC5">
        <w:rPr>
          <w:rFonts w:ascii="Times New Roman" w:hAnsi="Times New Roman" w:cs="Times New Roman"/>
          <w:sz w:val="28"/>
          <w:szCs w:val="28"/>
        </w:rPr>
        <w:t>нию профессиональной деятельности на территории Российской Федерации</w:t>
      </w:r>
    </w:p>
    <w:p w:rsidR="00753AAD" w:rsidRPr="00AE5B6E" w:rsidRDefault="00753AAD" w:rsidP="00360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6E">
        <w:rPr>
          <w:rFonts w:ascii="Times New Roman" w:hAnsi="Times New Roman" w:cs="Times New Roman"/>
          <w:sz w:val="24"/>
          <w:szCs w:val="24"/>
        </w:rPr>
        <w:t>Лица, имеющие документ об образовании и (или) о квалификации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иностранного государства, в соответствии с пунктом 3 приложения № 9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к постановлению № 440 «О продлении действия разрешений и иных особенностях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в отношении разрешительной деятельности в 2020-2022 годах» проходят следующие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этапы:</w:t>
      </w:r>
    </w:p>
    <w:p w:rsidR="00753AAD" w:rsidRPr="00AE5B6E" w:rsidRDefault="00753AAD" w:rsidP="00360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6E">
        <w:rPr>
          <w:rFonts w:ascii="Times New Roman" w:hAnsi="Times New Roman" w:cs="Times New Roman"/>
          <w:sz w:val="24"/>
          <w:szCs w:val="24"/>
        </w:rPr>
        <w:t>1) обращаются в Федеральную службу по надзору в сфере образования и науки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для прохождения процедуры признания иностранного образования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и (или) иностранной квалификации, если иное не предусмотрено международными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:rsidR="00753AAD" w:rsidRPr="00AE5B6E" w:rsidRDefault="00753AAD" w:rsidP="00360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6E">
        <w:rPr>
          <w:rFonts w:ascii="Times New Roman" w:hAnsi="Times New Roman" w:cs="Times New Roman"/>
          <w:sz w:val="24"/>
          <w:szCs w:val="24"/>
        </w:rPr>
        <w:t>2) обращаются в Федеральную службу по надзору в сфере здравоохранения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для получения направления на сдачу специального экзамена в соответствии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с приказом Росздравнадзора от 22.10.2021 № 10084. В случае необходимости,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установленной Росздравнадзором, – получают дополнительное профессиональное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753AAD" w:rsidRPr="00AE5B6E" w:rsidRDefault="00753AAD" w:rsidP="00360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6E">
        <w:rPr>
          <w:rFonts w:ascii="Times New Roman" w:hAnsi="Times New Roman" w:cs="Times New Roman"/>
          <w:sz w:val="24"/>
          <w:szCs w:val="24"/>
        </w:rPr>
        <w:t>3) обращаются в образовательную организацию в соответствии с направлением,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выданным Росздравнадзором, для сдачи специального экзамена;</w:t>
      </w:r>
    </w:p>
    <w:p w:rsidR="00FB3119" w:rsidRPr="00AE5B6E" w:rsidRDefault="00753AAD" w:rsidP="00360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6E">
        <w:rPr>
          <w:rFonts w:ascii="Times New Roman" w:hAnsi="Times New Roman" w:cs="Times New Roman"/>
          <w:sz w:val="24"/>
          <w:szCs w:val="24"/>
        </w:rPr>
        <w:t>4) после успешной сдачи специального экзамена получают протокол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специального экзамена для лиц, получивших медицинское или фармацевтическое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образование в иностранных государствах.</w:t>
      </w:r>
    </w:p>
    <w:p w:rsidR="00753AAD" w:rsidRPr="00AE5B6E" w:rsidRDefault="00535D13" w:rsidP="00360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6E">
        <w:rPr>
          <w:rFonts w:ascii="Times New Roman" w:hAnsi="Times New Roman" w:cs="Times New Roman"/>
          <w:sz w:val="24"/>
          <w:szCs w:val="24"/>
        </w:rPr>
        <w:t>Лица, получившие образование в бывшем СССР, допускаются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к осуществлению профессиональной деятельности на территории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Российской Федерации после прохождения обучения по дополнительным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профессиональным программам и прохождения первичной специализированной</w:t>
      </w:r>
      <w:r w:rsidR="00AE5B6E">
        <w:rPr>
          <w:rFonts w:ascii="Times New Roman" w:hAnsi="Times New Roman" w:cs="Times New Roman"/>
          <w:sz w:val="24"/>
          <w:szCs w:val="24"/>
        </w:rPr>
        <w:t xml:space="preserve"> </w:t>
      </w:r>
      <w:r w:rsidRPr="00AE5B6E">
        <w:rPr>
          <w:rFonts w:ascii="Times New Roman" w:hAnsi="Times New Roman" w:cs="Times New Roman"/>
          <w:sz w:val="24"/>
          <w:szCs w:val="24"/>
        </w:rPr>
        <w:t>аккредитации специалиста.</w:t>
      </w:r>
    </w:p>
    <w:p w:rsidR="00753AAD" w:rsidRDefault="00753AAD" w:rsidP="00753AAD"/>
    <w:p w:rsidR="00022578" w:rsidRDefault="00022578" w:rsidP="00753AAD"/>
    <w:p w:rsidR="00022578" w:rsidRDefault="00022578" w:rsidP="00753AAD"/>
    <w:p w:rsidR="00022578" w:rsidRDefault="00022578" w:rsidP="00753AAD"/>
    <w:p w:rsidR="00022578" w:rsidRDefault="00022578" w:rsidP="00753AAD"/>
    <w:p w:rsidR="00022578" w:rsidRDefault="00022578" w:rsidP="00753AAD"/>
    <w:p w:rsidR="00022578" w:rsidRDefault="00022578" w:rsidP="00753AAD"/>
    <w:p w:rsidR="00022578" w:rsidRDefault="00022578" w:rsidP="00753AAD"/>
    <w:sectPr w:rsidR="0002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C"/>
    <w:rsid w:val="00022578"/>
    <w:rsid w:val="001100B5"/>
    <w:rsid w:val="003606A0"/>
    <w:rsid w:val="00535D13"/>
    <w:rsid w:val="00590306"/>
    <w:rsid w:val="00753AAD"/>
    <w:rsid w:val="0076360C"/>
    <w:rsid w:val="00AE5B6E"/>
    <w:rsid w:val="00B64DC5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2553-E0FD-4693-ABDD-F32950B0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SME</dc:creator>
  <cp:keywords/>
  <dc:description/>
  <cp:lastModifiedBy>PC SME</cp:lastModifiedBy>
  <cp:revision>2</cp:revision>
  <dcterms:created xsi:type="dcterms:W3CDTF">2022-05-11T10:58:00Z</dcterms:created>
  <dcterms:modified xsi:type="dcterms:W3CDTF">2022-05-11T10:58:00Z</dcterms:modified>
</cp:coreProperties>
</file>